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中国科学技术大学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2022—2023学年第二学期期末考试试卷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考察课程：天体物理概观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选择题（每题三分，共60分）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1.太阳系内行星与外行星相比，往往有（）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(A)更少的卫星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(B)更快的自转速度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(C)更强的磁场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(D)更强的引力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2.在太阳系形成的现在被广泛孩受的理论中,行星（）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(A)随着与另一颗恒星的近距离交汇被太阳抛出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(B)形成于与形成太阳相同的扁平、旋转的气体云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(C)比太阳年轻很多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(D)比太阳年老得多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3.如果有明显更多的温室气休——如二氧化碳在地球大气中，则（）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(A)臭氧空洞将闭合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(B)臭氧空洞将变得更大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(C)地球的平均温度会发生变化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(D)植物的生长速度将快于被动物吃掉的速度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4.最有可能在土星光环中发现的颗粒是下列哪—项</w:t>
      </w:r>
      <w:r>
        <w:rPr>
          <w:rFonts w:hint="eastAsia"/>
          <w:lang w:val="en-US" w:eastAsia="zh-CN"/>
        </w:rPr>
        <w:t>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(</w:t>
      </w:r>
      <w:r>
        <w:rPr>
          <w:rFonts w:hint="default"/>
          <w:lang w:val="en-US" w:eastAsia="zh-CN"/>
        </w:rPr>
        <w:t>A</w:t>
      </w:r>
      <w:r>
        <w:rPr>
          <w:rFonts w:hint="eastAsia"/>
          <w:lang w:val="en-US" w:eastAsia="zh-CN"/>
        </w:rPr>
        <w:t>)</w:t>
      </w:r>
      <w:r>
        <w:rPr>
          <w:rFonts w:hint="default"/>
          <w:lang w:val="en-US" w:eastAsia="zh-CN"/>
        </w:rPr>
        <w:t>房屋大小的巨石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(B)</w:t>
      </w:r>
      <w:r>
        <w:rPr>
          <w:rFonts w:hint="default"/>
          <w:lang w:val="en-US" w:eastAsia="zh-CN"/>
        </w:rPr>
        <w:t>硅酸盐沙粒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(C)</w:t>
      </w:r>
      <w:r>
        <w:rPr>
          <w:rFonts w:hint="default"/>
          <w:lang w:val="en-US" w:eastAsia="zh-CN"/>
        </w:rPr>
        <w:t>来自小行星带的小行星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(D)</w:t>
      </w:r>
      <w:r>
        <w:rPr>
          <w:rFonts w:hint="default"/>
          <w:lang w:val="en-US" w:eastAsia="zh-CN"/>
        </w:rPr>
        <w:t>拳头大</w:t>
      </w:r>
      <w:r>
        <w:rPr>
          <w:rFonts w:hint="eastAsia"/>
          <w:lang w:val="en-US" w:eastAsia="zh-CN"/>
        </w:rPr>
        <w:t>的雪球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</w:t>
      </w:r>
      <w:r>
        <w:rPr>
          <w:rFonts w:hint="default"/>
          <w:lang w:val="en-US" w:eastAsia="zh-CN"/>
        </w:rPr>
        <w:t>最大直径的类木行星也倾向于</w:t>
      </w:r>
      <w:r>
        <w:rPr>
          <w:rFonts w:hint="eastAsia"/>
          <w:lang w:val="en-US" w:eastAsia="zh-CN"/>
        </w:rPr>
        <w:t>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(A)具有最慢的自转速度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(B)在轨道上环绕太阳公转的速度最慢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(C)拥有</w:t>
      </w:r>
      <w:r>
        <w:rPr>
          <w:rFonts w:hint="eastAsia"/>
          <w:lang w:val="en-US" w:eastAsia="zh-CN"/>
        </w:rPr>
        <w:t>最少的卫</w:t>
      </w:r>
      <w:r>
        <w:rPr>
          <w:rFonts w:hint="default"/>
          <w:lang w:val="en-US" w:eastAsia="zh-CN"/>
        </w:rPr>
        <w:t>星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(D)有着与自转轴对得最齐的磁场。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6.彗星的彗尾</w:t>
      </w:r>
      <w:r>
        <w:rPr>
          <w:rFonts w:hint="eastAsia"/>
          <w:lang w:val="en-US" w:eastAsia="zh-CN"/>
        </w:rPr>
        <w:t>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(A)指向背向太阳的方向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(B)指向与彗星运行相反的方向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(C)从右</w:t>
      </w:r>
      <w:r>
        <w:rPr>
          <w:rFonts w:hint="eastAsia"/>
          <w:lang w:val="en-US" w:eastAsia="zh-CN"/>
        </w:rPr>
        <w:t>···</w:t>
      </w:r>
      <w:r>
        <w:rPr>
          <w:rFonts w:hint="eastAsia"/>
          <w:b/>
          <w:bCs/>
          <w:lang w:val="en-US" w:eastAsia="zh-CN"/>
        </w:rPr>
        <w:t>不明</w:t>
      </w:r>
      <w:r>
        <w:rPr>
          <w:rFonts w:hint="eastAsia"/>
          <w:b/>
          <w:bCs/>
          <w:lang w:val="en-US" w:eastAsia="zh-CN"/>
        </w:rPr>
        <w:tab/>
        <w:t/>
      </w:r>
      <w:r>
        <w:rPr>
          <w:rFonts w:hint="eastAsia"/>
          <w:b/>
          <w:bCs/>
          <w:lang w:val="en-US" w:eastAsia="zh-CN"/>
        </w:rPr>
        <w:tab/>
        <w:t/>
      </w:r>
      <w:r>
        <w:rPr>
          <w:rFonts w:hint="eastAsia"/>
          <w:b/>
          <w:bCs/>
          <w:lang w:val="en-US" w:eastAsia="zh-CN"/>
        </w:rPr>
        <w:tab/>
        <w:t/>
      </w:r>
      <w:r>
        <w:rPr>
          <w:rFonts w:hint="eastAsia"/>
          <w:b/>
          <w:bCs/>
          <w:lang w:val="en-US" w:eastAsia="zh-CN"/>
        </w:rPr>
        <w:tab/>
        <w:t/>
      </w:r>
      <w:r>
        <w:rPr>
          <w:rFonts w:hint="eastAsia"/>
          <w:b/>
          <w:bCs/>
          <w:lang w:val="en-US" w:eastAsia="zh-CN"/>
        </w:rPr>
        <w:tab/>
        <w:t/>
      </w:r>
      <w:r>
        <w:rPr>
          <w:rFonts w:hint="eastAsia"/>
          <w:b/>
          <w:bCs/>
          <w:lang w:val="en-US" w:eastAsia="zh-CN"/>
        </w:rPr>
        <w:tab/>
      </w:r>
      <w:r>
        <w:rPr>
          <w:rFonts w:hint="eastAsia"/>
          <w:lang w:val="en-US" w:eastAsia="zh-CN"/>
        </w:rPr>
        <w:t>(D)</w:t>
      </w:r>
      <w:r>
        <w:rPr>
          <w:rFonts w:hint="default"/>
          <w:lang w:val="en-US" w:eastAsia="zh-CN"/>
        </w:rPr>
        <w:t>受行星际磁场影响顺时针弯曲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7.</w:t>
      </w:r>
      <w:r>
        <w:rPr>
          <w:rFonts w:hint="default"/>
          <w:lang w:val="en-US" w:eastAsia="zh-CN"/>
        </w:rPr>
        <w:t>大多数用于专业研究的望远镜是反射式望远镜的主要原因是</w:t>
      </w:r>
      <w:r>
        <w:rPr>
          <w:rFonts w:hint="eastAsia"/>
          <w:lang w:val="en-US" w:eastAsia="zh-CN"/>
        </w:rPr>
        <w:t>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(A)</w:t>
      </w:r>
      <w:r>
        <w:rPr>
          <w:rFonts w:hint="default"/>
          <w:lang w:val="en-US" w:eastAsia="zh-CN"/>
        </w:rPr>
        <w:t>镜面产生的图像比透镜产生的图像清晰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(B)产生的图像是颠倒</w:t>
      </w:r>
      <w:r>
        <w:rPr>
          <w:rFonts w:hint="eastAsia"/>
          <w:lang w:val="en-US" w:eastAsia="zh-CN"/>
        </w:rPr>
        <w:t>的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(C)反射式不会</w:t>
      </w:r>
      <w:r>
        <w:rPr>
          <w:rFonts w:hint="default"/>
          <w:lang w:val="en-US" w:eastAsia="zh-CN"/>
        </w:rPr>
        <w:t>受到视宁度的影响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(D)大型反射镜面的建造比大型透镜的建造要</w:t>
      </w:r>
      <w:r>
        <w:rPr>
          <w:rFonts w:hint="eastAsia"/>
          <w:lang w:val="en-US" w:eastAsia="zh-CN"/>
        </w:rPr>
        <w:t>便宜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8.光谱为M型的恒星光谱中没有明亮的氢谱线，原因是（）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(A)它们含的氢很少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(B)表面温度太低，氢大多处于基态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(C)表面温度太高，氢大多数都电离了</w:t>
      </w:r>
      <w:r>
        <w:rPr>
          <w:rFonts w:hint="eastAsia"/>
          <w:lang w:val="en-US" w:eastAsia="zh-CN"/>
        </w:rPr>
        <w:tab/>
        <w:t>(D)氢被其他元素的更强的谱线覆盖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9.与星际介质中原子密度最接近的是（）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(A)野火的烟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(B)乌云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(C)深层的海水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(D)电视显像管内部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10.适合观察暗尘埃云的望远镜是（）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(A)X射线望远镜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(B)大型可见光望远镜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(C)空间紫外望远镜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(D)射电望远镜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11.</w:t>
      </w:r>
      <w:r>
        <w:rPr>
          <w:rFonts w:hint="default"/>
          <w:lang w:val="en-US" w:eastAsia="zh-CN"/>
        </w:rPr>
        <w:t>发生以下哪种情况时，大质量</w:t>
      </w:r>
      <w:r>
        <w:rPr>
          <w:rFonts w:hint="eastAsia"/>
          <w:lang w:val="en-US" w:eastAsia="zh-CN"/>
        </w:rPr>
        <w:t>恒星</w:t>
      </w:r>
      <w:r>
        <w:rPr>
          <w:rFonts w:hint="default"/>
          <w:lang w:val="en-US" w:eastAsia="zh-CN"/>
        </w:rPr>
        <w:t>会成为超新星</w:t>
      </w:r>
      <w:r>
        <w:rPr>
          <w:rFonts w:hint="eastAsia"/>
          <w:lang w:val="en-US" w:eastAsia="zh-CN"/>
        </w:rPr>
        <w:t>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(</w:t>
      </w:r>
      <w:r>
        <w:rPr>
          <w:rFonts w:hint="default"/>
          <w:lang w:val="en-US" w:eastAsia="zh-CN"/>
        </w:rPr>
        <w:t>A)与伴星</w:t>
      </w:r>
      <w:r>
        <w:rPr>
          <w:rFonts w:hint="eastAsia"/>
          <w:lang w:val="en-US" w:eastAsia="zh-CN"/>
        </w:rPr>
        <w:t>相</w:t>
      </w:r>
      <w:r>
        <w:rPr>
          <w:rFonts w:hint="default"/>
          <w:lang w:val="en-US" w:eastAsia="zh-CN"/>
        </w:rPr>
        <w:t>撞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(B)在核心区形成铁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(C)表面温度</w:t>
      </w:r>
      <w:r>
        <w:rPr>
          <w:rFonts w:hint="eastAsia"/>
          <w:lang w:val="en-US" w:eastAsia="zh-CN"/>
        </w:rPr>
        <w:t>突</w:t>
      </w:r>
      <w:r>
        <w:rPr>
          <w:rFonts w:hint="default"/>
          <w:lang w:val="en-US" w:eastAsia="zh-CN"/>
        </w:rPr>
        <w:t>然上升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(D)质量突然</w:t>
      </w:r>
      <w:r>
        <w:rPr>
          <w:rFonts w:hint="eastAsia"/>
          <w:lang w:val="en-US" w:eastAsia="zh-CN"/>
        </w:rPr>
        <w:t>上升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12.如果太阳奇幻地变成相同质量的黑洞，那么</w:t>
      </w:r>
      <w:r>
        <w:rPr>
          <w:rFonts w:hint="eastAsia"/>
          <w:lang w:val="en-US" w:eastAsia="zh-CN"/>
        </w:rPr>
        <w:t>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(A)地球将螺旋状地向内运动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(B)地球轨道将不变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(C)地球将飞向</w:t>
      </w:r>
      <w:r>
        <w:rPr>
          <w:rFonts w:hint="eastAsia"/>
          <w:lang w:val="en-US" w:eastAsia="zh-CN"/>
        </w:rPr>
        <w:t>太</w:t>
      </w:r>
      <w:r>
        <w:rPr>
          <w:rFonts w:hint="default"/>
          <w:lang w:val="en-US" w:eastAsia="zh-CN"/>
        </w:rPr>
        <w:t>空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(D)地球将被撕裂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default"/>
          <w:lang w:val="en-US" w:eastAsia="zh-CN"/>
        </w:rPr>
        <w:t>在星系中心存在超大质量黑洞的最好证据是</w:t>
      </w:r>
      <w:r>
        <w:rPr>
          <w:rFonts w:hint="eastAsia"/>
          <w:lang w:val="en-US" w:eastAsia="zh-CN"/>
        </w:rPr>
        <w:t>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(A)那里没有恒星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(B)快速的气体运动和强烈的能量辐射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(C)从中心附近发出幅射的引力红移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(D)未知的可见光谱线和X射线谱线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14.银河系中形成的第一代恒星</w:t>
      </w:r>
      <w:r>
        <w:rPr>
          <w:rFonts w:hint="eastAsia"/>
          <w:lang w:val="en-US" w:eastAsia="zh-CN"/>
        </w:rPr>
        <w:t>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(A)在银晕中随机运动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(B)在银盘面内运动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(C)在银心附近运动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(D)随着银河系转沿着相同方向运动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15.</w:t>
      </w:r>
      <w:r>
        <w:rPr>
          <w:rFonts w:hint="default"/>
          <w:lang w:val="en-US" w:eastAsia="zh-CN"/>
        </w:rPr>
        <w:t>星系盘中的年轻恒星</w:t>
      </w:r>
      <w:r>
        <w:rPr>
          <w:rFonts w:hint="eastAsia"/>
          <w:lang w:val="en-US" w:eastAsia="zh-CN"/>
        </w:rPr>
        <w:t>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(A)均匀分布在旋臂中和旋臂之间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(B)主要分布在旋臂之间的空间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(C)主要分</w:t>
      </w:r>
      <w:r>
        <w:rPr>
          <w:rFonts w:hint="eastAsia"/>
          <w:lang w:val="en-US" w:eastAsia="zh-CN"/>
        </w:rPr>
        <w:t>布在</w:t>
      </w:r>
      <w:r>
        <w:rPr>
          <w:rFonts w:hint="default"/>
          <w:lang w:val="en-US" w:eastAsia="zh-CN"/>
        </w:rPr>
        <w:t>旋臂中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(D)年龄大于晕中的恒星。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16.用于测量宇宙加速的星系的距离由下列哪项观测确定</w:t>
      </w:r>
      <w:r>
        <w:rPr>
          <w:rFonts w:hint="eastAsia"/>
          <w:lang w:val="en-US" w:eastAsia="zh-CN"/>
        </w:rPr>
        <w:t>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(A)三角视差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(B)谱线致宽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(C)造父变星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(D)白矮星爆发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17.宇亩学原理会被推翻，如果我们发现</w:t>
      </w:r>
      <w:r>
        <w:rPr>
          <w:rFonts w:hint="eastAsia"/>
          <w:lang w:val="en-US" w:eastAsia="zh-CN"/>
        </w:rPr>
        <w:t>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(A)宇宙没有膨胀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(B)星系的年龄超过目前的估计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(C)在所有方向上每系数目是相同的</w:t>
      </w:r>
      <w:r>
        <w:rPr>
          <w:rFonts w:hint="eastAsia"/>
          <w:lang w:val="en-US" w:eastAsia="zh-CN"/>
        </w:rPr>
        <w:tab/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(D)在宇宙中观测到的结构取决于我们看的方向。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18.宇宙背景辐射被观测到来自</w:t>
      </w:r>
      <w:r>
        <w:rPr>
          <w:rFonts w:hint="eastAsia"/>
          <w:lang w:val="en-US" w:eastAsia="zh-CN"/>
        </w:rPr>
        <w:t>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(A)我们银河系的中心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(B)宇亩的中心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b w:val="0"/>
          <w:bCs w:val="0"/>
          <w:u w:val="none"/>
          <w:lang w:val="en-US" w:eastAsia="zh-CN"/>
        </w:rPr>
      </w:pPr>
      <w:r>
        <w:rPr>
          <w:rFonts w:hint="default"/>
          <w:lang w:val="en-US" w:eastAsia="zh-CN"/>
        </w:rPr>
        <w:t>(C)彭齐亚斯和威尔逊和</w:t>
      </w:r>
      <w:r>
        <w:rPr>
          <w:rFonts w:hint="eastAsia"/>
          <w:lang w:val="en-US" w:eastAsia="zh-CN"/>
        </w:rPr>
        <w:t>···</w:t>
      </w:r>
      <w:r>
        <w:rPr>
          <w:rFonts w:hint="eastAsia"/>
          <w:b/>
          <w:bCs/>
          <w:lang w:val="en-US" w:eastAsia="zh-CN"/>
        </w:rPr>
        <w:t>不明</w:t>
      </w:r>
      <w:r>
        <w:rPr>
          <w:rFonts w:hint="eastAsia"/>
          <w:b w:val="0"/>
          <w:bCs w:val="0"/>
          <w:u w:val="none"/>
          <w:lang w:val="en-US" w:eastAsia="zh-CN"/>
        </w:rPr>
        <w:t>线</w:t>
      </w:r>
      <w:r>
        <w:rPr>
          <w:rFonts w:hint="eastAsia"/>
          <w:b w:val="0"/>
          <w:bCs w:val="0"/>
          <w:u w:val="none"/>
          <w:lang w:val="en-US" w:eastAsia="zh-CN"/>
        </w:rPr>
        <w:tab/>
        <w:t/>
      </w:r>
      <w:r>
        <w:rPr>
          <w:rFonts w:hint="eastAsia"/>
          <w:b w:val="0"/>
          <w:bCs w:val="0"/>
          <w:u w:val="none"/>
          <w:lang w:val="en-US" w:eastAsia="zh-CN"/>
        </w:rPr>
        <w:tab/>
        <w:t>(D)均匀来自所有方向</w:t>
      </w: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u w:val="none"/>
          <w:lang w:val="en-US" w:eastAsia="zh-CN"/>
        </w:rPr>
      </w:pPr>
      <w:r>
        <w:rPr>
          <w:rFonts w:hint="eastAsia"/>
          <w:b w:val="0"/>
          <w:bCs w:val="0"/>
          <w:u w:val="none"/>
          <w:lang w:val="en-US" w:eastAsia="zh-CN"/>
        </w:rPr>
        <w:t>19.我们在宇宙中观测到的结构是下面哪项的结果（）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b w:val="0"/>
          <w:bCs w:val="0"/>
          <w:u w:val="none"/>
          <w:lang w:val="en-US" w:eastAsia="zh-CN"/>
        </w:rPr>
      </w:pPr>
      <w:r>
        <w:rPr>
          <w:rFonts w:hint="eastAsia"/>
          <w:b w:val="0"/>
          <w:bCs w:val="0"/>
          <w:u w:val="none"/>
          <w:lang w:val="en-US" w:eastAsia="zh-CN"/>
        </w:rPr>
        <w:t>(A)很久以前暗物质聚集</w:t>
      </w:r>
      <w:r>
        <w:rPr>
          <w:rFonts w:hint="eastAsia"/>
          <w:b w:val="0"/>
          <w:bCs w:val="0"/>
          <w:u w:val="none"/>
          <w:lang w:val="en-US" w:eastAsia="zh-CN"/>
        </w:rPr>
        <w:tab/>
        <w:t/>
      </w:r>
      <w:r>
        <w:rPr>
          <w:rFonts w:hint="eastAsia"/>
          <w:b w:val="0"/>
          <w:bCs w:val="0"/>
          <w:u w:val="none"/>
          <w:lang w:val="en-US" w:eastAsia="zh-CN"/>
        </w:rPr>
        <w:tab/>
        <w:t/>
      </w:r>
      <w:r>
        <w:rPr>
          <w:rFonts w:hint="eastAsia"/>
          <w:b w:val="0"/>
          <w:bCs w:val="0"/>
          <w:u w:val="none"/>
          <w:lang w:val="en-US" w:eastAsia="zh-CN"/>
        </w:rPr>
        <w:tab/>
        <w:t/>
      </w:r>
      <w:r>
        <w:rPr>
          <w:rFonts w:hint="eastAsia"/>
          <w:b w:val="0"/>
          <w:bCs w:val="0"/>
          <w:u w:val="none"/>
          <w:lang w:val="en-US" w:eastAsia="zh-CN"/>
        </w:rPr>
        <w:tab/>
        <w:t>(B)星系碰撞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b w:val="0"/>
          <w:bCs w:val="0"/>
          <w:u w:val="none"/>
          <w:lang w:val="en-US" w:eastAsia="zh-CN"/>
        </w:rPr>
      </w:pPr>
      <w:r>
        <w:rPr>
          <w:rFonts w:hint="eastAsia"/>
          <w:b w:val="0"/>
          <w:bCs w:val="0"/>
          <w:u w:val="none"/>
          <w:lang w:val="en-US" w:eastAsia="zh-CN"/>
        </w:rPr>
        <w:t>(C)电子冻结出来</w:t>
      </w:r>
      <w:r>
        <w:rPr>
          <w:rFonts w:hint="eastAsia"/>
          <w:b w:val="0"/>
          <w:bCs w:val="0"/>
          <w:u w:val="none"/>
          <w:lang w:val="en-US" w:eastAsia="zh-CN"/>
        </w:rPr>
        <w:tab/>
        <w:t/>
      </w:r>
      <w:r>
        <w:rPr>
          <w:rFonts w:hint="eastAsia"/>
          <w:b w:val="0"/>
          <w:bCs w:val="0"/>
          <w:u w:val="none"/>
          <w:lang w:val="en-US" w:eastAsia="zh-CN"/>
        </w:rPr>
        <w:tab/>
        <w:t/>
      </w:r>
      <w:r>
        <w:rPr>
          <w:rFonts w:hint="eastAsia"/>
          <w:b w:val="0"/>
          <w:bCs w:val="0"/>
          <w:u w:val="none"/>
          <w:lang w:val="en-US" w:eastAsia="zh-CN"/>
        </w:rPr>
        <w:tab/>
        <w:t/>
      </w:r>
      <w:r>
        <w:rPr>
          <w:rFonts w:hint="eastAsia"/>
          <w:b w:val="0"/>
          <w:bCs w:val="0"/>
          <w:u w:val="none"/>
          <w:lang w:val="en-US" w:eastAsia="zh-CN"/>
        </w:rPr>
        <w:tab/>
        <w:t/>
      </w:r>
      <w:r>
        <w:rPr>
          <w:rFonts w:hint="eastAsia"/>
          <w:b w:val="0"/>
          <w:bCs w:val="0"/>
          <w:u w:val="none"/>
          <w:lang w:val="en-US" w:eastAsia="zh-CN"/>
        </w:rPr>
        <w:tab/>
        <w:t/>
      </w:r>
      <w:r>
        <w:rPr>
          <w:rFonts w:hint="eastAsia"/>
          <w:b w:val="0"/>
          <w:bCs w:val="0"/>
          <w:u w:val="none"/>
          <w:lang w:val="en-US" w:eastAsia="zh-CN"/>
        </w:rPr>
        <w:tab/>
        <w:t>(D)在早期宇宙中辐射主导</w:t>
      </w: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u w:val="none"/>
          <w:lang w:val="en-US" w:eastAsia="zh-CN"/>
        </w:rPr>
      </w:pPr>
      <w:r>
        <w:rPr>
          <w:rFonts w:hint="eastAsia"/>
          <w:b w:val="0"/>
          <w:bCs w:val="0"/>
          <w:u w:val="none"/>
          <w:lang w:val="en-US" w:eastAsia="zh-CN"/>
        </w:rPr>
        <w:t>20.宜居带中的一颗行星（）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b w:val="0"/>
          <w:bCs w:val="0"/>
          <w:u w:val="none"/>
          <w:lang w:val="en-US" w:eastAsia="zh-CN"/>
        </w:rPr>
      </w:pPr>
      <w:r>
        <w:rPr>
          <w:rFonts w:hint="eastAsia"/>
          <w:b w:val="0"/>
          <w:bCs w:val="0"/>
          <w:u w:val="none"/>
          <w:lang w:val="en-US" w:eastAsia="zh-CN"/>
        </w:rPr>
        <w:t>(A)有生物生活其上</w:t>
      </w:r>
      <w:r>
        <w:rPr>
          <w:rFonts w:hint="eastAsia"/>
          <w:b w:val="0"/>
          <w:bCs w:val="0"/>
          <w:u w:val="none"/>
          <w:lang w:val="en-US" w:eastAsia="zh-CN"/>
        </w:rPr>
        <w:tab/>
        <w:t/>
      </w:r>
      <w:r>
        <w:rPr>
          <w:rFonts w:hint="eastAsia"/>
          <w:b w:val="0"/>
          <w:bCs w:val="0"/>
          <w:u w:val="none"/>
          <w:lang w:val="en-US" w:eastAsia="zh-CN"/>
        </w:rPr>
        <w:tab/>
        <w:t/>
      </w:r>
      <w:r>
        <w:rPr>
          <w:rFonts w:hint="eastAsia"/>
          <w:b w:val="0"/>
          <w:bCs w:val="0"/>
          <w:u w:val="none"/>
          <w:lang w:val="en-US" w:eastAsia="zh-CN"/>
        </w:rPr>
        <w:tab/>
        <w:t/>
      </w:r>
      <w:r>
        <w:rPr>
          <w:rFonts w:hint="eastAsia"/>
          <w:b w:val="0"/>
          <w:bCs w:val="0"/>
          <w:u w:val="none"/>
          <w:lang w:val="en-US" w:eastAsia="zh-CN"/>
        </w:rPr>
        <w:tab/>
        <w:t/>
      </w:r>
      <w:r>
        <w:rPr>
          <w:rFonts w:hint="eastAsia"/>
          <w:b w:val="0"/>
          <w:bCs w:val="0"/>
          <w:u w:val="none"/>
          <w:lang w:val="en-US" w:eastAsia="zh-CN"/>
        </w:rPr>
        <w:tab/>
        <w:t>(B)表面上也许有液态水</w:t>
      </w:r>
    </w:p>
    <w:p>
      <w:pPr>
        <w:widowControl w:val="0"/>
        <w:numPr>
          <w:numId w:val="0"/>
        </w:numPr>
        <w:ind w:firstLine="420" w:firstLineChars="0"/>
        <w:jc w:val="both"/>
        <w:rPr>
          <w:rFonts w:hint="eastAsia"/>
          <w:b w:val="0"/>
          <w:bCs w:val="0"/>
          <w:u w:val="none"/>
          <w:lang w:val="en-US" w:eastAsia="zh-CN"/>
        </w:rPr>
      </w:pPr>
      <w:r>
        <w:rPr>
          <w:rFonts w:hint="eastAsia"/>
          <w:b w:val="0"/>
          <w:bCs w:val="0"/>
          <w:u w:val="none"/>
          <w:lang w:val="en-US" w:eastAsia="zh-CN"/>
        </w:rPr>
        <w:t>(C)岩质的，类似地球</w:t>
      </w:r>
      <w:r>
        <w:rPr>
          <w:rFonts w:hint="eastAsia"/>
          <w:b w:val="0"/>
          <w:bCs w:val="0"/>
          <w:u w:val="none"/>
          <w:lang w:val="en-US" w:eastAsia="zh-CN"/>
        </w:rPr>
        <w:tab/>
        <w:t/>
      </w:r>
      <w:r>
        <w:rPr>
          <w:rFonts w:hint="eastAsia"/>
          <w:b w:val="0"/>
          <w:bCs w:val="0"/>
          <w:u w:val="none"/>
          <w:lang w:val="en-US" w:eastAsia="zh-CN"/>
        </w:rPr>
        <w:tab/>
        <w:t/>
      </w:r>
      <w:r>
        <w:rPr>
          <w:rFonts w:hint="eastAsia"/>
          <w:b w:val="0"/>
          <w:bCs w:val="0"/>
          <w:u w:val="none"/>
          <w:lang w:val="en-US" w:eastAsia="zh-CN"/>
        </w:rPr>
        <w:tab/>
        <w:t/>
      </w:r>
      <w:r>
        <w:rPr>
          <w:rFonts w:hint="eastAsia"/>
          <w:b w:val="0"/>
          <w:bCs w:val="0"/>
          <w:u w:val="none"/>
          <w:lang w:val="en-US" w:eastAsia="zh-CN"/>
        </w:rPr>
        <w:tab/>
        <w:t/>
      </w:r>
      <w:r>
        <w:rPr>
          <w:rFonts w:hint="eastAsia"/>
          <w:b w:val="0"/>
          <w:bCs w:val="0"/>
          <w:u w:val="none"/>
          <w:lang w:val="en-US" w:eastAsia="zh-CN"/>
        </w:rPr>
        <w:tab/>
        <w:t>(D)有含氧的大气</w:t>
      </w: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u w:val="none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b w:val="0"/>
          <w:bCs w:val="0"/>
          <w:u w:val="none"/>
          <w:lang w:val="en-US" w:eastAsia="zh-CN"/>
        </w:rPr>
      </w:pPr>
      <w:r>
        <w:rPr>
          <w:rFonts w:hint="eastAsia"/>
          <w:b w:val="0"/>
          <w:bCs w:val="0"/>
          <w:u w:val="none"/>
          <w:lang w:val="en-US" w:eastAsia="zh-CN"/>
        </w:rPr>
        <w:t>简答题（每题八分，共40分</w:t>
      </w:r>
      <w:bookmarkStart w:id="0" w:name="_GoBack"/>
      <w:bookmarkEnd w:id="0"/>
      <w:r>
        <w:rPr>
          <w:rFonts w:hint="eastAsia"/>
          <w:b w:val="0"/>
          <w:bCs w:val="0"/>
          <w:u w:val="none"/>
          <w:lang w:val="en-US" w:eastAsia="zh-CN"/>
        </w:rPr>
        <w:t>）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b w:val="0"/>
          <w:bCs w:val="0"/>
          <w:u w:val="none"/>
          <w:lang w:val="en-US" w:eastAsia="zh-CN"/>
        </w:rPr>
      </w:pPr>
      <w:r>
        <w:rPr>
          <w:rFonts w:hint="eastAsia"/>
          <w:b w:val="0"/>
          <w:bCs w:val="0"/>
          <w:u w:val="none"/>
          <w:lang w:val="en-US" w:eastAsia="zh-CN"/>
        </w:rPr>
        <w:t>1.介绍天文学家用于寻找太阳系外行星的方法。为什么当前技术偏向于探测个头较大的系外行星，或者轨道靠近母星的质量较大行星？</w:t>
      </w: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u w:val="none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eastAsia"/>
          <w:b w:val="0"/>
          <w:bCs w:val="0"/>
          <w:u w:val="none"/>
          <w:lang w:val="en-US" w:eastAsia="zh-CN"/>
        </w:rPr>
      </w:pPr>
      <w:r>
        <w:rPr>
          <w:rFonts w:hint="eastAsia"/>
          <w:b w:val="0"/>
          <w:bCs w:val="0"/>
          <w:u w:val="none"/>
          <w:lang w:val="en-US" w:eastAsia="zh-CN"/>
        </w:rPr>
        <w:t>2.视差为0.012角秒的恒星角宿一的距离多远？一颗恒星的视星等为10.0，绝对星等为2.5，请问这颗恒星离我们多远？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b w:val="0"/>
          <w:bCs w:val="0"/>
          <w:u w:val="none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eastAsia"/>
          <w:b w:val="0"/>
          <w:bCs w:val="0"/>
          <w:u w:val="none"/>
          <w:lang w:val="en-US" w:eastAsia="zh-CN"/>
        </w:rPr>
      </w:pPr>
      <w:r>
        <w:rPr>
          <w:rFonts w:hint="eastAsia"/>
          <w:b w:val="0"/>
          <w:bCs w:val="0"/>
          <w:u w:val="none"/>
          <w:lang w:val="en-US" w:eastAsia="zh-CN"/>
        </w:rPr>
        <w:t>3.I型和II型超新星的观测区别是什么？如何通过</w:t>
      </w:r>
      <w:r>
        <w:rPr>
          <w:rFonts w:hint="eastAsia"/>
          <w:b w:val="0"/>
          <w:bCs w:val="0"/>
          <w:u w:val="none"/>
          <w:lang w:val="en-US" w:eastAsia="zh-CN"/>
        </w:rPr>
        <w:t>I型和II型超新星的相关机制来解释这种区别？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b w:val="0"/>
          <w:bCs w:val="0"/>
          <w:u w:val="none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eastAsia"/>
          <w:b w:val="0"/>
          <w:bCs w:val="0"/>
          <w:u w:val="none"/>
          <w:lang w:val="en-US" w:eastAsia="zh-CN"/>
        </w:rPr>
      </w:pPr>
      <w:r>
        <w:rPr>
          <w:rFonts w:hint="eastAsia"/>
          <w:b w:val="0"/>
          <w:bCs w:val="0"/>
          <w:u w:val="none"/>
          <w:lang w:val="en-US" w:eastAsia="zh-CN"/>
        </w:rPr>
        <w:t>4.什么是脉冲星？它们和中子星有什么联系？为什么不是所有中子星都是脉冲星？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b w:val="0"/>
          <w:bCs w:val="0"/>
          <w:u w:val="none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default"/>
          <w:b w:val="0"/>
          <w:bCs w:val="0"/>
          <w:u w:val="none"/>
          <w:lang w:val="en-US" w:eastAsia="zh-CN"/>
        </w:rPr>
      </w:pPr>
      <w:r>
        <w:rPr>
          <w:rFonts w:hint="eastAsia"/>
          <w:b w:val="0"/>
          <w:bCs w:val="0"/>
          <w:u w:val="none"/>
          <w:lang w:val="en-US" w:eastAsia="zh-CN"/>
        </w:rPr>
        <w:t>5.解释为什么天文学家认为宇宙的大多数物质是黑暗的。并列举天文学家“看见”暗物质的方法（不少于三种）。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4FCB1"/>
    <w:multiLevelType w:val="singleLevel"/>
    <w:tmpl w:val="9684FCB1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BAD78543"/>
    <w:multiLevelType w:val="singleLevel"/>
    <w:tmpl w:val="BAD785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TFkMDI3ZjBmZjczM2Q3M2EwOGI5M2VjYzUzMDkifQ=="/>
  </w:docVars>
  <w:rsids>
    <w:rsidRoot w:val="00000000"/>
    <w:rsid w:val="6F74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2023-06-02T15:48:35Z</dcterms:created>
  <dc:creator>Lenovo</dc:creator>
  <cp:lastModifiedBy>这题选C</cp:lastModifiedBy>
  <dcterms:modified xsi:type="dcterms:W3CDTF">2023-06-02T16:46:47Z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20F78940A0A947FC805214D09B10A056_12</vt:lpwstr>
  </property>
</Properties>
</file>