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9E7F" w14:textId="5781DEE3" w:rsidR="00FC3B45" w:rsidRDefault="00513BC8" w:rsidP="00513BC8">
      <w:pPr>
        <w:pStyle w:val="2"/>
      </w:pPr>
      <w:r>
        <w:rPr>
          <w:rFonts w:hint="eastAsia"/>
        </w:rPr>
        <w:t>空间探测仪器原理与方法作业 2022.9.16</w:t>
      </w:r>
    </w:p>
    <w:p w14:paraId="2C509AC9" w14:textId="3069B959" w:rsidR="00513BC8" w:rsidRDefault="00513BC8" w:rsidP="00513BC8">
      <w:pPr>
        <w:wordWrap w:val="0"/>
        <w:jc w:val="right"/>
      </w:pPr>
      <w:r>
        <w:rPr>
          <w:rFonts w:hint="eastAsia"/>
        </w:rPr>
        <w:t>P</w:t>
      </w:r>
      <w:r>
        <w:t xml:space="preserve">B20000018 </w:t>
      </w:r>
      <w:r>
        <w:rPr>
          <w:rFonts w:hint="eastAsia"/>
        </w:rPr>
        <w:t>徐小航</w:t>
      </w:r>
    </w:p>
    <w:p w14:paraId="62F8512A" w14:textId="6B4EB430" w:rsidR="00513BC8" w:rsidRDefault="00513BC8" w:rsidP="00513BC8">
      <w:pPr>
        <w:jc w:val="left"/>
      </w:pPr>
    </w:p>
    <w:p w14:paraId="45637FE9" w14:textId="29234092" w:rsidR="00513BC8" w:rsidRDefault="00513BC8" w:rsidP="00513BC8">
      <w:pPr>
        <w:jc w:val="left"/>
      </w:pPr>
      <w:r>
        <w:rPr>
          <w:rFonts w:hint="eastAsia"/>
        </w:rPr>
        <w:t>1.</w:t>
      </w:r>
      <w:r>
        <w:t xml:space="preserve"> </w:t>
      </w:r>
      <w:r w:rsidRPr="00513BC8">
        <w:rPr>
          <w:rFonts w:hint="eastAsia"/>
        </w:rPr>
        <w:t>请根据对心碰撞，推导入射离子正对</w:t>
      </w:r>
      <w:proofErr w:type="gramStart"/>
      <w:r w:rsidRPr="00513BC8">
        <w:rPr>
          <w:rFonts w:hint="eastAsia"/>
        </w:rPr>
        <w:t>靶电子</w:t>
      </w:r>
      <w:proofErr w:type="gramEnd"/>
      <w:r w:rsidRPr="00513BC8">
        <w:rPr>
          <w:rFonts w:hint="eastAsia"/>
        </w:rPr>
        <w:t>入射过程中，电子获得最大能量的表达式</w:t>
      </w:r>
      <w:r>
        <w:rPr>
          <w:rFonts w:hint="eastAsia"/>
        </w:rPr>
        <w:t>（</w:t>
      </w:r>
      <w:r w:rsidRPr="00513BC8">
        <w:rPr>
          <w:rFonts w:hint="eastAsia"/>
        </w:rPr>
        <w:t>入射离子质量</w:t>
      </w:r>
      <m:oMath>
        <m:r>
          <w:rPr>
            <w:rFonts w:ascii="Cambria Math" w:hAnsi="Cambria Math"/>
          </w:rPr>
          <m:t>M≫</m:t>
        </m:r>
      </m:oMath>
      <w:r w:rsidRPr="00513BC8">
        <w:t>电子质量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hint="eastAsia"/>
        </w:rPr>
        <w:t>，</w:t>
      </w:r>
      <w:r w:rsidRPr="00513BC8">
        <w:t>入射离子速度为</w:t>
      </w:r>
      <m:oMath>
        <m:r>
          <w:rPr>
            <w:rFonts w:ascii="Cambria Math" w:hAnsi="Cambria Math"/>
          </w:rPr>
          <m:t>V</m:t>
        </m:r>
      </m:oMath>
      <w:r w:rsidRPr="00513BC8">
        <w:t>）</w:t>
      </w:r>
      <w:r>
        <w:rPr>
          <w:rFonts w:hint="eastAsia"/>
        </w:rPr>
        <w:t>。</w:t>
      </w:r>
    </w:p>
    <w:p w14:paraId="4870F52F" w14:textId="6C2842C9" w:rsidR="004C77BE" w:rsidRDefault="004C77BE" w:rsidP="00513BC8">
      <w:pPr>
        <w:jc w:val="left"/>
      </w:pPr>
      <w:r>
        <w:rPr>
          <w:rFonts w:hint="eastAsia"/>
        </w:rPr>
        <w:t>解：对心碰撞情形下，电子获得能量最大。</w:t>
      </w:r>
      <w:r w:rsidR="00AB64CC">
        <w:rPr>
          <w:rFonts w:hint="eastAsia"/>
        </w:rPr>
        <w:t>相对论情形下，</w:t>
      </w:r>
      <w:r>
        <w:rPr>
          <w:rFonts w:hint="eastAsia"/>
        </w:rPr>
        <w:t>入射粒子初始能量为：</w:t>
      </w:r>
    </w:p>
    <w:p w14:paraId="16BCAB67" w14:textId="6F6A5917" w:rsidR="004C77BE" w:rsidRPr="007B4743" w:rsidRDefault="00000000" w:rsidP="00513BC8">
      <w:pPr>
        <w:jc w:val="left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DE8CC34" w14:textId="39B99289" w:rsidR="007B4743" w:rsidRDefault="007B4743" w:rsidP="00513BC8">
      <w:pPr>
        <w:jc w:val="left"/>
        <w:rPr>
          <w:iCs/>
        </w:rPr>
      </w:pPr>
      <w:r>
        <w:rPr>
          <w:rFonts w:hint="eastAsia"/>
          <w:iCs/>
        </w:rPr>
        <w:t>电子初始能量为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  <w:iCs/>
        </w:rPr>
        <w:t>。</w:t>
      </w:r>
      <w:r w:rsidR="00F4461D">
        <w:rPr>
          <w:rFonts w:hint="eastAsia"/>
          <w:iCs/>
        </w:rPr>
        <w:t>由于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F4461D">
        <w:rPr>
          <w:rFonts w:hint="eastAsia"/>
          <w:iCs/>
        </w:rPr>
        <w:t>，可得入射粒子的初始动量满足：</w:t>
      </w:r>
    </w:p>
    <w:p w14:paraId="78423491" w14:textId="7CC51608" w:rsidR="00F4461D" w:rsidRPr="00F4461D" w:rsidRDefault="00000000" w:rsidP="00513BC8">
      <w:pPr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=Mc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2FEB3C0D" w14:textId="191ABDA4" w:rsidR="00F4461D" w:rsidRDefault="00F4461D" w:rsidP="00513BC8">
      <w:pPr>
        <w:jc w:val="left"/>
      </w:pPr>
      <w:r>
        <w:rPr>
          <w:rFonts w:hint="eastAsia"/>
        </w:rPr>
        <w:t>电子初始动量为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hint="eastAsia"/>
        </w:rPr>
        <w:t>。故根据能量、动量守恒，有：</w:t>
      </w:r>
    </w:p>
    <w:p w14:paraId="31EA0124" w14:textId="7D90728E" w:rsidR="00F4461D" w:rsidRPr="00051602" w:rsidRDefault="00000000" w:rsidP="00513BC8">
      <w:pPr>
        <w:jc w:val="left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16595C0" w14:textId="768C3AAA" w:rsidR="00051602" w:rsidRPr="00DD21C0" w:rsidRDefault="009A106F" w:rsidP="00513BC8">
      <w:pPr>
        <w:jc w:val="left"/>
      </w:pPr>
      <m:oMathPara>
        <m:oMath>
          <m:r>
            <w:rPr>
              <w:rFonts w:ascii="Cambria Math" w:hAnsi="Cambria Math"/>
            </w:rPr>
            <m:t>Mc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 Mc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c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</m:oMath>
      </m:oMathPara>
    </w:p>
    <w:p w14:paraId="7CB37926" w14:textId="02C6D367" w:rsidR="00DD21C0" w:rsidRDefault="00DD21C0" w:rsidP="00513BC8">
      <w:pPr>
        <w:jc w:val="left"/>
      </w:pPr>
      <w:r>
        <w:rPr>
          <w:rFonts w:hint="eastAsia"/>
        </w:rPr>
        <w:t>由于</w:t>
      </w:r>
      <m:oMath>
        <m:r>
          <w:rPr>
            <w:rFonts w:ascii="Cambria Math" w:hAnsi="Cambria Math"/>
          </w:rPr>
          <m:t>M≫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3C4639">
        <w:rPr>
          <w:rFonts w:hint="eastAsia"/>
        </w:rPr>
        <w:t>，</w:t>
      </w:r>
      <m:oMath>
        <m:r>
          <w:rPr>
            <w:rFonts w:ascii="Cambria Math" w:hAnsi="Cambria Math"/>
          </w:rPr>
          <m:t>V</m:t>
        </m:r>
        <m:r>
          <w:rPr>
            <w:rFonts w:ascii="微软雅黑" w:eastAsia="微软雅黑" w:hAnsi="微软雅黑" w:cs="微软雅黑" w:hint="eastAsia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v</m:t>
            </m:r>
            <m:ctrlPr>
              <w:rPr>
                <w:rFonts w:ascii="Cambria Math" w:eastAsia="微软雅黑" w:hAnsi="Cambria Math" w:cs="微软雅黑"/>
                <w:i/>
              </w:rPr>
            </m:ctrlP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3C4639">
        <w:rPr>
          <w:rFonts w:hint="eastAsia"/>
        </w:rPr>
        <w:t>为一阶小量</w:t>
      </w:r>
      <w:r w:rsidR="00032A85">
        <w:rPr>
          <w:rFonts w:hint="eastAsia"/>
        </w:rPr>
        <w:t>。带入以上两式</w:t>
      </w:r>
      <w:r w:rsidR="003C4639">
        <w:rPr>
          <w:rFonts w:hint="eastAsia"/>
        </w:rPr>
        <w:t>：</w:t>
      </w:r>
    </w:p>
    <w:p w14:paraId="13FF4FDE" w14:textId="34CB749A" w:rsidR="003C4639" w:rsidRPr="0056693C" w:rsidRDefault="00000000" w:rsidP="00513BC8">
      <w:pPr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p w14:paraId="7C450FFC" w14:textId="20A8B644" w:rsidR="0056693C" w:rsidRPr="00032A85" w:rsidRDefault="00000000" w:rsidP="0056693C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p w14:paraId="03651540" w14:textId="278091DF" w:rsidR="00032A85" w:rsidRDefault="00032A85" w:rsidP="0056693C">
      <w:pPr>
        <w:jc w:val="left"/>
      </w:pPr>
      <w:r>
        <w:rPr>
          <w:rFonts w:hint="eastAsia"/>
        </w:rPr>
        <w:t>故：</w:t>
      </w:r>
    </w:p>
    <w:p w14:paraId="0A68F261" w14:textId="35FA7304" w:rsidR="00032A85" w:rsidRPr="00CA4904" w:rsidRDefault="00000000" w:rsidP="0056693C">
      <w:pPr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hint="eastAsia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/>
                  <w:i/>
                  <w:iCs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14:paraId="641B2DC7" w14:textId="17AF1339" w:rsidR="00CA4904" w:rsidRDefault="00CA4904" w:rsidP="0056693C">
      <w:pPr>
        <w:jc w:val="left"/>
      </w:pPr>
      <w:r>
        <w:rPr>
          <w:rFonts w:hint="eastAsia"/>
        </w:rPr>
        <w:t>电子获得能量为：</w:t>
      </w:r>
    </w:p>
    <w:p w14:paraId="328139F0" w14:textId="5F970F8E" w:rsidR="00CA4904" w:rsidRPr="00AB64CC" w:rsidRDefault="00000000" w:rsidP="0056693C">
      <w:pPr>
        <w:jc w:val="left"/>
        <w:rPr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</m:oMath>
      </m:oMathPara>
    </w:p>
    <w:p w14:paraId="413CA236" w14:textId="1A8F66EF" w:rsidR="00AB64CC" w:rsidRDefault="00AB64CC" w:rsidP="0056693C">
      <w:pPr>
        <w:jc w:val="left"/>
        <w:rPr>
          <w:iCs/>
        </w:rPr>
      </w:pPr>
      <w:r>
        <w:rPr>
          <w:rFonts w:hint="eastAsia"/>
          <w:iCs/>
        </w:rPr>
        <w:t>非相对论情形下，电子获得速度与动能为：</w:t>
      </w:r>
    </w:p>
    <w:p w14:paraId="46B8B954" w14:textId="65B0A196" w:rsidR="00AB64CC" w:rsidRPr="00AB64CC" w:rsidRDefault="00000000" w:rsidP="0056693C">
      <w:pPr>
        <w:jc w:val="left"/>
        <w:rPr>
          <w:i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v</m:t>
              </m:r>
              <m:ctrlPr>
                <w:rPr>
                  <w:rFonts w:ascii="Cambria Math" w:hAnsi="Cambria Math" w:hint="eastAsia"/>
                  <w:i/>
                  <w:iCs/>
                </w:rPr>
              </m:ctrlP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MV</m:t>
              </m:r>
            </m:num>
            <m:den>
              <m:r>
                <w:rPr>
                  <w:rFonts w:ascii="Cambria Math" w:hAnsi="Cambria Math"/>
                </w:rPr>
                <m:t>M+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</w:rPr>
            <m:t>=V⟹T=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A2D08BC" w14:textId="77777777" w:rsidR="00AB64CC" w:rsidRPr="00716B80" w:rsidRDefault="00AB64CC" w:rsidP="0056693C">
      <w:pPr>
        <w:jc w:val="left"/>
        <w:rPr>
          <w:iCs/>
        </w:rPr>
      </w:pPr>
    </w:p>
    <w:p w14:paraId="279C9C55" w14:textId="3E262F03" w:rsidR="00716B80" w:rsidRDefault="00716B80" w:rsidP="0056693C">
      <w:pPr>
        <w:jc w:val="left"/>
        <w:rPr>
          <w:iCs/>
        </w:rPr>
      </w:pPr>
    </w:p>
    <w:p w14:paraId="208CDB53" w14:textId="5EBC4283" w:rsidR="00716B80" w:rsidRPr="00716B80" w:rsidRDefault="00716B80" w:rsidP="00716B80">
      <w:pPr>
        <w:jc w:val="left"/>
        <w:rPr>
          <w:iCs/>
        </w:rPr>
      </w:pPr>
      <w:r w:rsidRPr="00716B80">
        <w:rPr>
          <w:iCs/>
        </w:rPr>
        <w:lastRenderedPageBreak/>
        <w:t>2.卢瑟福alpha粒子实验可以观测到几种现象：</w:t>
      </w:r>
    </w:p>
    <w:p w14:paraId="7495B4A8" w14:textId="6EF60ED7" w:rsidR="00716B80" w:rsidRPr="00716B80" w:rsidRDefault="00716B80" w:rsidP="00716B80">
      <w:pPr>
        <w:jc w:val="left"/>
        <w:rPr>
          <w:iCs/>
        </w:rPr>
      </w:pPr>
      <w:r w:rsidRPr="00716B80">
        <w:rPr>
          <w:rFonts w:hint="eastAsia"/>
          <w:iCs/>
        </w:rPr>
        <w:t>（</w:t>
      </w:r>
      <w:r w:rsidRPr="00716B80">
        <w:rPr>
          <w:iCs/>
        </w:rPr>
        <w:t>1）大部分</w:t>
      </w:r>
      <m:oMath>
        <m:r>
          <w:rPr>
            <w:rFonts w:ascii="Cambria Math" w:hAnsi="Cambria Math"/>
          </w:rPr>
          <m:t>α</m:t>
        </m:r>
      </m:oMath>
      <w:r w:rsidRPr="00716B80">
        <w:rPr>
          <w:iCs/>
        </w:rPr>
        <w:t>粒子直线穿过铝箔</w:t>
      </w:r>
    </w:p>
    <w:p w14:paraId="7BBA9771" w14:textId="19A9D18B" w:rsidR="00716B80" w:rsidRPr="00716B80" w:rsidRDefault="00716B80" w:rsidP="00716B80">
      <w:pPr>
        <w:jc w:val="left"/>
        <w:rPr>
          <w:iCs/>
        </w:rPr>
      </w:pPr>
      <w:r w:rsidRPr="00716B80">
        <w:rPr>
          <w:rFonts w:hint="eastAsia"/>
          <w:iCs/>
        </w:rPr>
        <w:t>（</w:t>
      </w:r>
      <w:r w:rsidRPr="00716B80">
        <w:rPr>
          <w:iCs/>
        </w:rPr>
        <w:t>2）一部分</w:t>
      </w:r>
      <m:oMath>
        <m:r>
          <w:rPr>
            <w:rFonts w:ascii="Cambria Math" w:hAnsi="Cambria Math"/>
          </w:rPr>
          <m:t>α</m:t>
        </m:r>
      </m:oMath>
      <w:r w:rsidRPr="00716B80">
        <w:rPr>
          <w:iCs/>
        </w:rPr>
        <w:t>粒子发生偏转</w:t>
      </w:r>
    </w:p>
    <w:p w14:paraId="73A031A2" w14:textId="317B1F66" w:rsidR="00716B80" w:rsidRPr="00716B80" w:rsidRDefault="00716B80" w:rsidP="00716B80">
      <w:pPr>
        <w:jc w:val="left"/>
        <w:rPr>
          <w:rFonts w:hint="eastAsia"/>
          <w:iCs/>
        </w:rPr>
      </w:pPr>
      <w:r w:rsidRPr="00716B80">
        <w:rPr>
          <w:rFonts w:hint="eastAsia"/>
          <w:iCs/>
        </w:rPr>
        <w:t>（</w:t>
      </w:r>
      <w:r w:rsidRPr="00716B80">
        <w:rPr>
          <w:iCs/>
        </w:rPr>
        <w:t>3）少量</w:t>
      </w:r>
      <m:oMath>
        <m:r>
          <w:rPr>
            <w:rFonts w:ascii="Cambria Math" w:hAnsi="Cambria Math"/>
          </w:rPr>
          <m:t>α</m:t>
        </m:r>
      </m:oMath>
      <w:r w:rsidRPr="00716B80">
        <w:rPr>
          <w:iCs/>
        </w:rPr>
        <w:t>粒子被</w:t>
      </w:r>
      <w:r w:rsidR="000B13FB">
        <w:rPr>
          <w:rFonts w:hint="eastAsia"/>
          <w:iCs/>
        </w:rPr>
        <w:t>反射</w:t>
      </w:r>
    </w:p>
    <w:p w14:paraId="59E66087" w14:textId="14A21414" w:rsidR="00716B80" w:rsidRDefault="00716B80" w:rsidP="00716B80">
      <w:pPr>
        <w:jc w:val="left"/>
        <w:rPr>
          <w:iCs/>
        </w:rPr>
      </w:pPr>
      <w:r w:rsidRPr="00716B80">
        <w:rPr>
          <w:rFonts w:hint="eastAsia"/>
          <w:iCs/>
        </w:rPr>
        <w:t>请思考：这和我们介绍电离、辐射过程入射离子与介质的相互作用之间有什么联系？</w:t>
      </w:r>
    </w:p>
    <w:p w14:paraId="28E902CE" w14:textId="3A450D26" w:rsidR="00716B80" w:rsidRPr="00051602" w:rsidRDefault="00716B80" w:rsidP="00716B80">
      <w:pPr>
        <w:jc w:val="left"/>
        <w:rPr>
          <w:iCs/>
        </w:rPr>
      </w:pPr>
      <w:r>
        <w:rPr>
          <w:rFonts w:hint="eastAsia"/>
          <w:iCs/>
        </w:rPr>
        <w:t>解：</w:t>
      </w:r>
      <w:r w:rsidR="000B13FB">
        <w:rPr>
          <w:rFonts w:hint="eastAsia"/>
          <w:iCs/>
        </w:rPr>
        <w:t>在</w:t>
      </w:r>
      <m:oMath>
        <m:r>
          <w:rPr>
            <w:rFonts w:ascii="Cambria Math" w:hAnsi="Cambria Math"/>
          </w:rPr>
          <m:t>α</m:t>
        </m:r>
      </m:oMath>
      <w:r w:rsidR="000B13FB">
        <w:rPr>
          <w:rFonts w:hint="eastAsia"/>
          <w:iCs/>
        </w:rPr>
        <w:t>粒子入射的过程中，若发生偏转或反弹，则</w:t>
      </w:r>
      <m:oMath>
        <m:r>
          <w:rPr>
            <w:rFonts w:ascii="Cambria Math" w:hAnsi="Cambria Math"/>
          </w:rPr>
          <m:t>α</m:t>
        </m:r>
      </m:oMath>
      <w:r w:rsidR="000B13FB">
        <w:rPr>
          <w:rFonts w:hint="eastAsia"/>
          <w:iCs/>
        </w:rPr>
        <w:t>粒子的能量与动量会传递到</w:t>
      </w:r>
      <w:proofErr w:type="gramStart"/>
      <w:r w:rsidR="000B13FB">
        <w:rPr>
          <w:rFonts w:hint="eastAsia"/>
          <w:iCs/>
        </w:rPr>
        <w:t>靶电子</w:t>
      </w:r>
      <w:proofErr w:type="gramEnd"/>
      <w:r w:rsidR="000B13FB">
        <w:rPr>
          <w:rFonts w:hint="eastAsia"/>
          <w:iCs/>
        </w:rPr>
        <w:t>上</w:t>
      </w:r>
      <w:r w:rsidR="00712A5D">
        <w:rPr>
          <w:rFonts w:hint="eastAsia"/>
          <w:iCs/>
        </w:rPr>
        <w:t>，从而对</w:t>
      </w:r>
      <m:oMath>
        <m:r>
          <w:rPr>
            <w:rFonts w:ascii="Cambria Math" w:hAnsi="Cambria Math"/>
          </w:rPr>
          <m:t>α</m:t>
        </m:r>
      </m:oMath>
      <w:r w:rsidR="00712A5D">
        <w:rPr>
          <w:rFonts w:hint="eastAsia"/>
          <w:iCs/>
        </w:rPr>
        <w:t>粒子产生电离损失。</w:t>
      </w:r>
      <w:r w:rsidR="0042341E">
        <w:rPr>
          <w:rFonts w:hint="eastAsia"/>
          <w:iCs/>
        </w:rPr>
        <w:t>而大多数</w:t>
      </w:r>
      <m:oMath>
        <m:r>
          <w:rPr>
            <w:rFonts w:ascii="Cambria Math" w:hAnsi="Cambria Math"/>
          </w:rPr>
          <m:t>α</m:t>
        </m:r>
      </m:oMath>
      <w:r w:rsidR="0042341E">
        <w:rPr>
          <w:rFonts w:hint="eastAsia"/>
          <w:iCs/>
        </w:rPr>
        <w:t>粒子直接穿过铝箔，这说明原子中多数区域密度较低，质量都集中在体积极小的原子核处，这说明在电离、辐射过程中，工作介质的使用距离与原子核半径之间的大小关系是至关重要的。</w:t>
      </w:r>
    </w:p>
    <w:sectPr w:rsidR="00716B80" w:rsidRPr="00051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F1"/>
    <w:rsid w:val="00032A85"/>
    <w:rsid w:val="00051602"/>
    <w:rsid w:val="000B13FB"/>
    <w:rsid w:val="00256196"/>
    <w:rsid w:val="003C4639"/>
    <w:rsid w:val="0042341E"/>
    <w:rsid w:val="004C77BE"/>
    <w:rsid w:val="00513BC8"/>
    <w:rsid w:val="0056693C"/>
    <w:rsid w:val="00684BAA"/>
    <w:rsid w:val="00712A5D"/>
    <w:rsid w:val="00716B80"/>
    <w:rsid w:val="007B4743"/>
    <w:rsid w:val="008A4AC5"/>
    <w:rsid w:val="009351F1"/>
    <w:rsid w:val="009A106F"/>
    <w:rsid w:val="00AB64CC"/>
    <w:rsid w:val="00CA4904"/>
    <w:rsid w:val="00DD21C0"/>
    <w:rsid w:val="00F4461D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11E2"/>
  <w15:chartTrackingRefBased/>
  <w15:docId w15:val="{6C97EF45-C272-4E1A-9317-BE545F2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13B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13B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Placeholder Text"/>
    <w:basedOn w:val="a0"/>
    <w:uiPriority w:val="99"/>
    <w:semiHidden/>
    <w:rsid w:val="00513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6</cp:revision>
  <dcterms:created xsi:type="dcterms:W3CDTF">2022-09-13T06:10:00Z</dcterms:created>
  <dcterms:modified xsi:type="dcterms:W3CDTF">2022-11-21T00:47:00Z</dcterms:modified>
</cp:coreProperties>
</file>